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54AA" w14:textId="218CEE94" w:rsidR="00375D42" w:rsidRPr="00375D42" w:rsidRDefault="00375D42" w:rsidP="00375D42">
      <w:pPr>
        <w:spacing w:before="100" w:beforeAutospacing="1" w:after="100" w:afterAutospacing="1" w:line="240" w:lineRule="auto"/>
        <w:jc w:val="center"/>
        <w:rPr>
          <w:rFonts w:eastAsia="Times New Roman" w:cstheme="minorHAnsi"/>
          <w:lang w:eastAsia="en-GB"/>
        </w:rPr>
      </w:pPr>
      <w:bookmarkStart w:id="0" w:name="_GoBack"/>
      <w:bookmarkEnd w:id="0"/>
      <w:r w:rsidRPr="00375D42">
        <w:rPr>
          <w:rFonts w:eastAsia="Times New Roman" w:cstheme="minorHAnsi"/>
          <w:b/>
          <w:bCs/>
          <w:lang w:eastAsia="en-GB"/>
        </w:rPr>
        <w:t>Join us as an ECF Visiting Fellow</w:t>
      </w:r>
    </w:p>
    <w:p w14:paraId="5211DD84" w14:textId="77777777"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lang w:eastAsia="en-GB"/>
        </w:rPr>
        <w:t>Are you passionate about supporting teachers in the early stages of their career? Do you have experience in mentoring or facilitating professional learning? If so, we invite you to express your interest in becoming an ECF Visiting Fellow.</w:t>
      </w:r>
    </w:p>
    <w:p w14:paraId="126BF00A" w14:textId="77777777"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About the Opportunity:</w:t>
      </w:r>
    </w:p>
    <w:p w14:paraId="449DB99B" w14:textId="7D4088D1"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lang w:eastAsia="en-GB"/>
        </w:rPr>
        <w:t xml:space="preserve">As an ECF Visiting Fellow, you will support the delivery of the </w:t>
      </w:r>
      <w:r w:rsidRPr="00375D42">
        <w:rPr>
          <w:rFonts w:eastAsia="Times New Roman" w:cstheme="minorHAnsi"/>
          <w:b/>
          <w:bCs/>
          <w:lang w:eastAsia="en-GB"/>
        </w:rPr>
        <w:t>Early Career Framework (ECF)</w:t>
      </w:r>
      <w:r w:rsidRPr="00375D42">
        <w:rPr>
          <w:rFonts w:eastAsia="Times New Roman" w:cstheme="minorHAnsi"/>
          <w:lang w:eastAsia="en-GB"/>
        </w:rPr>
        <w:t xml:space="preserve"> programme, working with ECTs in their first two years of teaching</w:t>
      </w:r>
      <w:r w:rsidR="006C7949">
        <w:rPr>
          <w:rFonts w:eastAsia="Times New Roman" w:cstheme="minorHAnsi"/>
          <w:lang w:eastAsia="en-GB"/>
        </w:rPr>
        <w:t xml:space="preserve">. </w:t>
      </w:r>
      <w:r w:rsidRPr="00375D42">
        <w:rPr>
          <w:rFonts w:eastAsia="Times New Roman" w:cstheme="minorHAnsi"/>
          <w:lang w:eastAsia="en-GB"/>
        </w:rPr>
        <w:t>You’ll collaborate with Ambition Institute to deliver evidence-informed sessions, providing support and guidance as ECTs develop their teaching practices. This is a unique opportunity to contribute to the professional growth of new teachers while enhancing your own leadership and facilitation skills.</w:t>
      </w:r>
    </w:p>
    <w:p w14:paraId="71E657C2" w14:textId="77777777"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Why Become an ECF Visiting Fellow?</w:t>
      </w:r>
    </w:p>
    <w:p w14:paraId="2CC18F42" w14:textId="77777777"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lang w:eastAsia="en-GB"/>
        </w:rPr>
        <w:t>Becoming an ECF Visiting Fellow is an exciting professional development opportunity with several benefits:</w:t>
      </w:r>
    </w:p>
    <w:p w14:paraId="18A1B277" w14:textId="77777777" w:rsidR="00375D42" w:rsidRPr="00375D42" w:rsidRDefault="00375D42" w:rsidP="00375D42">
      <w:pPr>
        <w:numPr>
          <w:ilvl w:val="0"/>
          <w:numId w:val="14"/>
        </w:num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Enhance your own development:</w:t>
      </w:r>
      <w:r w:rsidRPr="00375D42">
        <w:rPr>
          <w:rFonts w:eastAsia="Times New Roman" w:cstheme="minorHAnsi"/>
          <w:lang w:eastAsia="en-GB"/>
        </w:rPr>
        <w:t xml:space="preserve"> Access expert training and resources from Ambition Institute.</w:t>
      </w:r>
    </w:p>
    <w:p w14:paraId="0E4850C1" w14:textId="77777777" w:rsidR="00375D42" w:rsidRPr="00375D42" w:rsidRDefault="00375D42" w:rsidP="00375D42">
      <w:pPr>
        <w:numPr>
          <w:ilvl w:val="0"/>
          <w:numId w:val="14"/>
        </w:num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Shape the future of education:</w:t>
      </w:r>
      <w:r w:rsidRPr="00375D42">
        <w:rPr>
          <w:rFonts w:eastAsia="Times New Roman" w:cstheme="minorHAnsi"/>
          <w:lang w:eastAsia="en-GB"/>
        </w:rPr>
        <w:t xml:space="preserve"> Play a key role in supporting ECTs during their critical early career years.</w:t>
      </w:r>
    </w:p>
    <w:p w14:paraId="074EC792" w14:textId="77777777" w:rsidR="00375D42" w:rsidRPr="00375D42" w:rsidRDefault="00375D42" w:rsidP="00375D42">
      <w:pPr>
        <w:numPr>
          <w:ilvl w:val="0"/>
          <w:numId w:val="14"/>
        </w:num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Collaborate with experts:</w:t>
      </w:r>
      <w:r w:rsidRPr="00375D42">
        <w:rPr>
          <w:rFonts w:eastAsia="Times New Roman" w:cstheme="minorHAnsi"/>
          <w:lang w:eastAsia="en-GB"/>
        </w:rPr>
        <w:t xml:space="preserve"> Work alongside a network of education professionals and deepen your knowledge of current best practices in teaching and leadership.</w:t>
      </w:r>
    </w:p>
    <w:p w14:paraId="744ADC24" w14:textId="77777777" w:rsidR="00375D42" w:rsidRPr="00375D42" w:rsidRDefault="00375D42" w:rsidP="00375D42">
      <w:pPr>
        <w:numPr>
          <w:ilvl w:val="0"/>
          <w:numId w:val="14"/>
        </w:num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Receive ongoing support:</w:t>
      </w:r>
      <w:r w:rsidRPr="00375D42">
        <w:rPr>
          <w:rFonts w:eastAsia="Times New Roman" w:cstheme="minorHAnsi"/>
          <w:lang w:eastAsia="en-GB"/>
        </w:rPr>
        <w:t xml:space="preserve"> Engage in peer feedback, top-up training, and continuous professional development.</w:t>
      </w:r>
    </w:p>
    <w:p w14:paraId="76EC4271" w14:textId="77777777"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Commitment and Support:</w:t>
      </w:r>
    </w:p>
    <w:p w14:paraId="60BDE282" w14:textId="77777777" w:rsidR="00375D42" w:rsidRPr="00375D42" w:rsidRDefault="00375D42" w:rsidP="006C7949">
      <w:pPr>
        <w:spacing w:after="0" w:line="240" w:lineRule="auto"/>
        <w:rPr>
          <w:rFonts w:eastAsia="Times New Roman" w:cstheme="minorHAnsi"/>
          <w:lang w:eastAsia="en-GB"/>
        </w:rPr>
      </w:pPr>
      <w:r w:rsidRPr="00375D42">
        <w:rPr>
          <w:rFonts w:eastAsia="Times New Roman" w:cstheme="minorHAnsi"/>
          <w:lang w:eastAsia="en-GB"/>
        </w:rPr>
        <w:t>Visiting Fellows will:</w:t>
      </w:r>
    </w:p>
    <w:p w14:paraId="6FA77FFF" w14:textId="77777777" w:rsidR="00375D42" w:rsidRPr="00375D42" w:rsidRDefault="00375D42" w:rsidP="00F202F7">
      <w:pPr>
        <w:numPr>
          <w:ilvl w:val="0"/>
          <w:numId w:val="15"/>
        </w:numPr>
        <w:tabs>
          <w:tab w:val="clear" w:pos="720"/>
          <w:tab w:val="num" w:pos="426"/>
        </w:tabs>
        <w:spacing w:after="0" w:line="240" w:lineRule="auto"/>
        <w:rPr>
          <w:rFonts w:eastAsia="Times New Roman" w:cstheme="minorHAnsi"/>
          <w:lang w:eastAsia="en-GB"/>
        </w:rPr>
      </w:pPr>
      <w:r w:rsidRPr="00375D42">
        <w:rPr>
          <w:rFonts w:eastAsia="Times New Roman" w:cstheme="minorHAnsi"/>
          <w:lang w:eastAsia="en-GB"/>
        </w:rPr>
        <w:t>Complete induction and ongoing training provided by Ambition Institute.</w:t>
      </w:r>
    </w:p>
    <w:p w14:paraId="07E653A0" w14:textId="77777777" w:rsidR="00375D42" w:rsidRPr="00375D42" w:rsidRDefault="00375D42" w:rsidP="006C7949">
      <w:pPr>
        <w:numPr>
          <w:ilvl w:val="0"/>
          <w:numId w:val="15"/>
        </w:numPr>
        <w:spacing w:after="0" w:line="240" w:lineRule="auto"/>
        <w:rPr>
          <w:rFonts w:eastAsia="Times New Roman" w:cstheme="minorHAnsi"/>
          <w:lang w:eastAsia="en-GB"/>
        </w:rPr>
      </w:pPr>
      <w:r w:rsidRPr="00375D42">
        <w:rPr>
          <w:rFonts w:eastAsia="Times New Roman" w:cstheme="minorHAnsi"/>
          <w:lang w:eastAsia="en-GB"/>
        </w:rPr>
        <w:t>Facilitate a small number of sessions throughout the academic year, with dates provided in advance.</w:t>
      </w:r>
    </w:p>
    <w:p w14:paraId="2A22C983" w14:textId="77777777" w:rsidR="00375D42" w:rsidRPr="00375D42" w:rsidRDefault="00375D42" w:rsidP="006C7949">
      <w:pPr>
        <w:numPr>
          <w:ilvl w:val="0"/>
          <w:numId w:val="15"/>
        </w:numPr>
        <w:spacing w:after="0" w:line="240" w:lineRule="auto"/>
        <w:rPr>
          <w:rFonts w:eastAsia="Times New Roman" w:cstheme="minorHAnsi"/>
          <w:lang w:eastAsia="en-GB"/>
        </w:rPr>
      </w:pPr>
      <w:r w:rsidRPr="00375D42">
        <w:rPr>
          <w:rFonts w:eastAsia="Times New Roman" w:cstheme="minorHAnsi"/>
          <w:lang w:eastAsia="en-GB"/>
        </w:rPr>
        <w:t>Support the professional development of ECTs by guiding them through group discussions and collaborative learning.</w:t>
      </w:r>
    </w:p>
    <w:p w14:paraId="14C90D63" w14:textId="54637DD8" w:rsidR="006C7949" w:rsidRDefault="00375D42" w:rsidP="006C7949">
      <w:pPr>
        <w:numPr>
          <w:ilvl w:val="0"/>
          <w:numId w:val="15"/>
        </w:numPr>
        <w:spacing w:after="0" w:line="240" w:lineRule="auto"/>
        <w:rPr>
          <w:rFonts w:eastAsia="Times New Roman" w:cstheme="minorHAnsi"/>
          <w:lang w:eastAsia="en-GB"/>
        </w:rPr>
      </w:pPr>
      <w:r w:rsidRPr="00375D42">
        <w:rPr>
          <w:rFonts w:eastAsia="Times New Roman" w:cstheme="minorHAnsi"/>
          <w:lang w:eastAsia="en-GB"/>
        </w:rPr>
        <w:t>Be offered resources and support to ensure high-quality delivery of the programme.</w:t>
      </w:r>
    </w:p>
    <w:p w14:paraId="69C35499" w14:textId="77777777" w:rsidR="00375D42" w:rsidRPr="00375D42" w:rsidRDefault="00375D42" w:rsidP="00375D42">
      <w:pPr>
        <w:spacing w:before="100" w:beforeAutospacing="1" w:after="100" w:afterAutospacing="1" w:line="240" w:lineRule="auto"/>
        <w:rPr>
          <w:rFonts w:eastAsia="Times New Roman" w:cstheme="minorHAnsi"/>
          <w:lang w:eastAsia="en-GB"/>
        </w:rPr>
      </w:pPr>
      <w:r w:rsidRPr="00375D42">
        <w:rPr>
          <w:rFonts w:eastAsia="Times New Roman" w:cstheme="minorHAnsi"/>
          <w:b/>
          <w:bCs/>
          <w:lang w:eastAsia="en-GB"/>
        </w:rPr>
        <w:t>Visiting Fellow Personal Specification:</w:t>
      </w:r>
    </w:p>
    <w:p w14:paraId="059153D2" w14:textId="77777777" w:rsidR="00375D42" w:rsidRPr="00375D42" w:rsidRDefault="00375D42" w:rsidP="00F202F7">
      <w:pPr>
        <w:spacing w:after="0" w:line="240" w:lineRule="auto"/>
        <w:rPr>
          <w:rFonts w:eastAsia="Times New Roman" w:cstheme="minorHAnsi"/>
          <w:lang w:eastAsia="en-GB"/>
        </w:rPr>
      </w:pPr>
      <w:r w:rsidRPr="00375D42">
        <w:rPr>
          <w:rFonts w:eastAsia="Times New Roman" w:cstheme="minorHAnsi"/>
          <w:lang w:eastAsia="en-GB"/>
        </w:rPr>
        <w:t>To be considered as an ECF Visiting Fellow, you should:</w:t>
      </w:r>
    </w:p>
    <w:p w14:paraId="3349486D" w14:textId="77777777" w:rsidR="00375D42" w:rsidRPr="00375D42" w:rsidRDefault="00375D42" w:rsidP="00F202F7">
      <w:pPr>
        <w:numPr>
          <w:ilvl w:val="0"/>
          <w:numId w:val="16"/>
        </w:numPr>
        <w:spacing w:after="0" w:line="240" w:lineRule="auto"/>
        <w:rPr>
          <w:rFonts w:eastAsia="Times New Roman" w:cstheme="minorHAnsi"/>
          <w:lang w:eastAsia="en-GB"/>
        </w:rPr>
      </w:pPr>
      <w:r w:rsidRPr="00375D42">
        <w:rPr>
          <w:rFonts w:eastAsia="Times New Roman" w:cstheme="minorHAnsi"/>
          <w:lang w:eastAsia="en-GB"/>
        </w:rPr>
        <w:t xml:space="preserve">Hold </w:t>
      </w:r>
      <w:r w:rsidRPr="00375D42">
        <w:rPr>
          <w:rFonts w:eastAsia="Times New Roman" w:cstheme="minorHAnsi"/>
          <w:b/>
          <w:bCs/>
          <w:lang w:eastAsia="en-GB"/>
        </w:rPr>
        <w:t>Qualified Teacher Status (QTS)</w:t>
      </w:r>
    </w:p>
    <w:p w14:paraId="1D6C4CB9" w14:textId="77777777" w:rsidR="00375D42" w:rsidRPr="00375D42" w:rsidRDefault="00375D42" w:rsidP="00F202F7">
      <w:pPr>
        <w:numPr>
          <w:ilvl w:val="0"/>
          <w:numId w:val="16"/>
        </w:numPr>
        <w:spacing w:after="0" w:line="240" w:lineRule="auto"/>
        <w:rPr>
          <w:rFonts w:eastAsia="Times New Roman" w:cstheme="minorHAnsi"/>
          <w:lang w:eastAsia="en-GB"/>
        </w:rPr>
      </w:pPr>
      <w:r w:rsidRPr="00375D42">
        <w:rPr>
          <w:rFonts w:eastAsia="Times New Roman" w:cstheme="minorHAnsi"/>
          <w:lang w:eastAsia="en-GB"/>
        </w:rPr>
        <w:t>Have experience working with or mentoring teachers, particularly early career professionals</w:t>
      </w:r>
    </w:p>
    <w:p w14:paraId="5EC827DA" w14:textId="77777777" w:rsidR="00375D42" w:rsidRPr="00375D42" w:rsidRDefault="00375D42" w:rsidP="00F202F7">
      <w:pPr>
        <w:numPr>
          <w:ilvl w:val="0"/>
          <w:numId w:val="16"/>
        </w:numPr>
        <w:spacing w:after="0" w:line="240" w:lineRule="auto"/>
        <w:rPr>
          <w:rFonts w:eastAsia="Times New Roman" w:cstheme="minorHAnsi"/>
          <w:lang w:eastAsia="en-GB"/>
        </w:rPr>
      </w:pPr>
      <w:r w:rsidRPr="00375D42">
        <w:rPr>
          <w:rFonts w:eastAsia="Times New Roman" w:cstheme="minorHAnsi"/>
          <w:lang w:eastAsia="en-GB"/>
        </w:rPr>
        <w:t>Have strong communication and interpersonal skills</w:t>
      </w:r>
    </w:p>
    <w:p w14:paraId="3FADBD72" w14:textId="77777777" w:rsidR="00375D42" w:rsidRPr="00375D42" w:rsidRDefault="00375D42" w:rsidP="00F202F7">
      <w:pPr>
        <w:numPr>
          <w:ilvl w:val="0"/>
          <w:numId w:val="16"/>
        </w:numPr>
        <w:spacing w:after="0" w:line="240" w:lineRule="auto"/>
        <w:rPr>
          <w:rFonts w:eastAsia="Times New Roman" w:cstheme="minorHAnsi"/>
          <w:lang w:eastAsia="en-GB"/>
        </w:rPr>
      </w:pPr>
      <w:r w:rsidRPr="00375D42">
        <w:rPr>
          <w:rFonts w:eastAsia="Times New Roman" w:cstheme="minorHAnsi"/>
          <w:lang w:eastAsia="en-GB"/>
        </w:rPr>
        <w:t>Be comfortable facilitating online training sessions, including using Zoom features such as breakout rooms and chat</w:t>
      </w:r>
    </w:p>
    <w:p w14:paraId="0749A3CC" w14:textId="77777777" w:rsidR="00375D42" w:rsidRPr="00375D42" w:rsidRDefault="00375D42" w:rsidP="00F202F7">
      <w:pPr>
        <w:numPr>
          <w:ilvl w:val="0"/>
          <w:numId w:val="16"/>
        </w:numPr>
        <w:spacing w:after="0" w:line="240" w:lineRule="auto"/>
        <w:rPr>
          <w:rFonts w:eastAsia="Times New Roman" w:cstheme="minorHAnsi"/>
          <w:lang w:eastAsia="en-GB"/>
        </w:rPr>
      </w:pPr>
      <w:r w:rsidRPr="00375D42">
        <w:rPr>
          <w:rFonts w:eastAsia="Times New Roman" w:cstheme="minorHAnsi"/>
          <w:lang w:eastAsia="en-GB"/>
        </w:rPr>
        <w:t>Be committed to engaging in professional feedback and development</w:t>
      </w:r>
    </w:p>
    <w:p w14:paraId="02E96C06" w14:textId="77777777" w:rsidR="00F202F7" w:rsidRDefault="00F202F7" w:rsidP="00F202F7">
      <w:pPr>
        <w:spacing w:after="0" w:line="240" w:lineRule="auto"/>
        <w:rPr>
          <w:rFonts w:eastAsia="Times New Roman" w:cstheme="minorHAnsi"/>
          <w:b/>
          <w:bCs/>
          <w:lang w:eastAsia="en-GB"/>
        </w:rPr>
      </w:pPr>
    </w:p>
    <w:p w14:paraId="2F1D735F" w14:textId="56407C32" w:rsidR="00375D42" w:rsidRPr="00375D42" w:rsidRDefault="00375D42" w:rsidP="00F202F7">
      <w:pPr>
        <w:spacing w:after="0" w:line="240" w:lineRule="auto"/>
        <w:rPr>
          <w:rFonts w:eastAsia="Times New Roman" w:cstheme="minorHAnsi"/>
          <w:lang w:eastAsia="en-GB"/>
        </w:rPr>
      </w:pPr>
      <w:r w:rsidRPr="00375D42">
        <w:rPr>
          <w:rFonts w:eastAsia="Times New Roman" w:cstheme="minorHAnsi"/>
          <w:b/>
          <w:bCs/>
          <w:lang w:eastAsia="en-GB"/>
        </w:rPr>
        <w:t>How to Express Your Interest:</w:t>
      </w:r>
    </w:p>
    <w:p w14:paraId="17DFC813" w14:textId="77777777" w:rsidR="00375D42" w:rsidRPr="00375D42" w:rsidRDefault="00375D42" w:rsidP="00F202F7">
      <w:pPr>
        <w:spacing w:after="0" w:line="240" w:lineRule="auto"/>
        <w:rPr>
          <w:rFonts w:eastAsia="Times New Roman" w:cstheme="minorHAnsi"/>
          <w:lang w:eastAsia="en-GB"/>
        </w:rPr>
      </w:pPr>
      <w:r w:rsidRPr="00375D42">
        <w:rPr>
          <w:rFonts w:eastAsia="Times New Roman" w:cstheme="minorHAnsi"/>
          <w:lang w:eastAsia="en-GB"/>
        </w:rPr>
        <w:t>To express your interest in becoming an ECF Visiting Fellow:</w:t>
      </w:r>
    </w:p>
    <w:p w14:paraId="7F0B3C18" w14:textId="77777777" w:rsidR="00375D42" w:rsidRPr="00375D42" w:rsidRDefault="00375D42" w:rsidP="00F202F7">
      <w:pPr>
        <w:numPr>
          <w:ilvl w:val="0"/>
          <w:numId w:val="17"/>
        </w:numPr>
        <w:spacing w:after="0" w:line="240" w:lineRule="auto"/>
        <w:rPr>
          <w:rFonts w:eastAsia="Times New Roman" w:cstheme="minorHAnsi"/>
          <w:lang w:eastAsia="en-GB"/>
        </w:rPr>
      </w:pPr>
      <w:r w:rsidRPr="00375D42">
        <w:rPr>
          <w:rFonts w:eastAsia="Times New Roman" w:cstheme="minorHAnsi"/>
          <w:lang w:eastAsia="en-GB"/>
        </w:rPr>
        <w:t>Review the supporting documentation.</w:t>
      </w:r>
    </w:p>
    <w:p w14:paraId="6D0D5196" w14:textId="77777777" w:rsidR="00375D42" w:rsidRPr="00375D42" w:rsidRDefault="00375D42" w:rsidP="00F202F7">
      <w:pPr>
        <w:numPr>
          <w:ilvl w:val="0"/>
          <w:numId w:val="17"/>
        </w:numPr>
        <w:spacing w:after="0" w:line="240" w:lineRule="auto"/>
        <w:rPr>
          <w:rFonts w:eastAsia="Times New Roman" w:cstheme="minorHAnsi"/>
          <w:lang w:eastAsia="en-GB"/>
        </w:rPr>
      </w:pPr>
      <w:r w:rsidRPr="00375D42">
        <w:rPr>
          <w:rFonts w:eastAsia="Times New Roman" w:cstheme="minorHAnsi"/>
          <w:lang w:eastAsia="en-GB"/>
        </w:rPr>
        <w:t xml:space="preserve">Complete the </w:t>
      </w:r>
      <w:r w:rsidRPr="00375D42">
        <w:rPr>
          <w:rFonts w:eastAsia="Times New Roman" w:cstheme="minorHAnsi"/>
          <w:b/>
          <w:bCs/>
          <w:lang w:eastAsia="en-GB"/>
        </w:rPr>
        <w:t>Expression of Interest</w:t>
      </w:r>
      <w:r w:rsidRPr="00375D42">
        <w:rPr>
          <w:rFonts w:eastAsia="Times New Roman" w:cstheme="minorHAnsi"/>
          <w:lang w:eastAsia="en-GB"/>
        </w:rPr>
        <w:t xml:space="preserve"> form via Microsoft Forms.</w:t>
      </w:r>
    </w:p>
    <w:p w14:paraId="32FFE4D9" w14:textId="77777777" w:rsidR="00375D42" w:rsidRPr="00375D42" w:rsidRDefault="00375D42" w:rsidP="00F202F7">
      <w:pPr>
        <w:numPr>
          <w:ilvl w:val="0"/>
          <w:numId w:val="17"/>
        </w:numPr>
        <w:spacing w:after="0" w:line="240" w:lineRule="auto"/>
        <w:rPr>
          <w:rFonts w:eastAsia="Times New Roman" w:cstheme="minorHAnsi"/>
          <w:lang w:eastAsia="en-GB"/>
        </w:rPr>
      </w:pPr>
      <w:r w:rsidRPr="00375D42">
        <w:rPr>
          <w:rFonts w:eastAsia="Times New Roman" w:cstheme="minorHAnsi"/>
          <w:lang w:eastAsia="en-GB"/>
        </w:rPr>
        <w:t>If applicable, your Headteacher will be contacted to confirm their support.</w:t>
      </w:r>
    </w:p>
    <w:p w14:paraId="19F139BB" w14:textId="77777777" w:rsidR="00F202F7" w:rsidRDefault="00F202F7" w:rsidP="00F202F7">
      <w:pPr>
        <w:spacing w:after="0" w:line="240" w:lineRule="auto"/>
        <w:rPr>
          <w:rFonts w:eastAsia="Times New Roman" w:cstheme="minorHAnsi"/>
          <w:lang w:eastAsia="en-GB"/>
        </w:rPr>
      </w:pPr>
    </w:p>
    <w:p w14:paraId="1DFB2E54" w14:textId="6F869AE5" w:rsidR="00375D42" w:rsidRPr="00375D42" w:rsidRDefault="00375D42" w:rsidP="00F202F7">
      <w:pPr>
        <w:spacing w:after="0" w:line="240" w:lineRule="auto"/>
        <w:rPr>
          <w:rFonts w:eastAsia="Times New Roman" w:cstheme="minorHAnsi"/>
          <w:lang w:eastAsia="en-GB"/>
        </w:rPr>
      </w:pPr>
      <w:r w:rsidRPr="00375D42">
        <w:rPr>
          <w:rFonts w:eastAsia="Times New Roman" w:cstheme="minorHAnsi"/>
          <w:lang w:eastAsia="en-GB"/>
        </w:rPr>
        <w:t>We look forward to receiving your expression of interest and hope to welcome you as part of our dedicated team of ECF Visiting Fellows!</w:t>
      </w:r>
    </w:p>
    <w:p w14:paraId="3CF34329" w14:textId="77777777" w:rsidR="00A47EC4" w:rsidRDefault="00A47EC4" w:rsidP="00F202F7">
      <w:pPr>
        <w:spacing w:after="0"/>
      </w:pPr>
    </w:p>
    <w:sectPr w:rsidR="00A47EC4" w:rsidSect="009055CB">
      <w:headerReference w:type="default" r:id="rId10"/>
      <w:pgSz w:w="11906" w:h="16838"/>
      <w:pgMar w:top="1418" w:right="70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3628" w14:textId="77777777" w:rsidR="0065104C" w:rsidRDefault="0065104C" w:rsidP="0065104C">
      <w:pPr>
        <w:spacing w:after="0" w:line="240" w:lineRule="auto"/>
      </w:pPr>
      <w:r>
        <w:separator/>
      </w:r>
    </w:p>
  </w:endnote>
  <w:endnote w:type="continuationSeparator" w:id="0">
    <w:p w14:paraId="2A88879A" w14:textId="77777777" w:rsidR="0065104C" w:rsidRDefault="0065104C" w:rsidP="006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A24C" w14:textId="77777777" w:rsidR="0065104C" w:rsidRDefault="0065104C" w:rsidP="0065104C">
      <w:pPr>
        <w:spacing w:after="0" w:line="240" w:lineRule="auto"/>
      </w:pPr>
      <w:r>
        <w:separator/>
      </w:r>
    </w:p>
  </w:footnote>
  <w:footnote w:type="continuationSeparator" w:id="0">
    <w:p w14:paraId="0E8DC8C9" w14:textId="77777777" w:rsidR="0065104C" w:rsidRDefault="0065104C" w:rsidP="006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5878" w14:textId="77777777" w:rsidR="0065104C" w:rsidRDefault="0065104C">
    <w:pPr>
      <w:pStyle w:val="Header"/>
    </w:pPr>
    <w:r>
      <w:rPr>
        <w:noProof/>
      </w:rPr>
      <w:drawing>
        <wp:anchor distT="0" distB="0" distL="114300" distR="114300" simplePos="0" relativeHeight="251659264" behindDoc="0" locked="0" layoutInCell="1" allowOverlap="1" wp14:anchorId="587D2A9A" wp14:editId="54D8388D">
          <wp:simplePos x="0" y="0"/>
          <wp:positionH relativeFrom="column">
            <wp:posOffset>4821918</wp:posOffset>
          </wp:positionH>
          <wp:positionV relativeFrom="paragraph">
            <wp:posOffset>-389073</wp:posOffset>
          </wp:positionV>
          <wp:extent cx="1436370" cy="798195"/>
          <wp:effectExtent l="0" t="0" r="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a:extLst>
                      <a:ext uri="{28A0092B-C50C-407E-A947-70E740481C1C}">
                        <a14:useLocalDpi xmlns:a14="http://schemas.microsoft.com/office/drawing/2010/main" val="0"/>
                      </a:ext>
                    </a:extLst>
                  </a:blip>
                  <a:srcRect l="8497" t="26929" r="8222" b="26792"/>
                  <a:stretch/>
                </pic:blipFill>
                <pic:spPr bwMode="auto">
                  <a:xfrm>
                    <a:off x="0" y="0"/>
                    <a:ext cx="1436370" cy="798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5FE6007" wp14:editId="0AB6A81D">
          <wp:simplePos x="0" y="0"/>
          <wp:positionH relativeFrom="column">
            <wp:posOffset>-473529</wp:posOffset>
          </wp:positionH>
          <wp:positionV relativeFrom="paragraph">
            <wp:posOffset>-302895</wp:posOffset>
          </wp:positionV>
          <wp:extent cx="1578429" cy="580179"/>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ion logo.png"/>
                  <pic:cNvPicPr/>
                </pic:nvPicPr>
                <pic:blipFill>
                  <a:blip r:embed="rId2">
                    <a:extLst>
                      <a:ext uri="{28A0092B-C50C-407E-A947-70E740481C1C}">
                        <a14:useLocalDpi xmlns:a14="http://schemas.microsoft.com/office/drawing/2010/main" val="0"/>
                      </a:ext>
                    </a:extLst>
                  </a:blip>
                  <a:stretch>
                    <a:fillRect/>
                  </a:stretch>
                </pic:blipFill>
                <pic:spPr>
                  <a:xfrm>
                    <a:off x="0" y="0"/>
                    <a:ext cx="1578429" cy="580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F79"/>
    <w:multiLevelType w:val="multilevel"/>
    <w:tmpl w:val="4AD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A73A5"/>
    <w:multiLevelType w:val="multilevel"/>
    <w:tmpl w:val="830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8503D"/>
    <w:multiLevelType w:val="multilevel"/>
    <w:tmpl w:val="D0B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34253"/>
    <w:multiLevelType w:val="multilevel"/>
    <w:tmpl w:val="54D2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826DD"/>
    <w:multiLevelType w:val="hybridMultilevel"/>
    <w:tmpl w:val="521C8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671464"/>
    <w:multiLevelType w:val="multilevel"/>
    <w:tmpl w:val="060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72267"/>
    <w:multiLevelType w:val="hybridMultilevel"/>
    <w:tmpl w:val="1E7A7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DC44CB"/>
    <w:multiLevelType w:val="multilevel"/>
    <w:tmpl w:val="BA5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A2AB2"/>
    <w:multiLevelType w:val="multilevel"/>
    <w:tmpl w:val="4D9E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D4315"/>
    <w:multiLevelType w:val="multilevel"/>
    <w:tmpl w:val="645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07D41"/>
    <w:multiLevelType w:val="hybridMultilevel"/>
    <w:tmpl w:val="D4AE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25B17"/>
    <w:multiLevelType w:val="multilevel"/>
    <w:tmpl w:val="88D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656D7"/>
    <w:multiLevelType w:val="hybridMultilevel"/>
    <w:tmpl w:val="6400C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1B72D7"/>
    <w:multiLevelType w:val="multilevel"/>
    <w:tmpl w:val="E62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00E09"/>
    <w:multiLevelType w:val="multilevel"/>
    <w:tmpl w:val="63AA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D1F41"/>
    <w:multiLevelType w:val="multilevel"/>
    <w:tmpl w:val="757A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94876"/>
    <w:multiLevelType w:val="multilevel"/>
    <w:tmpl w:val="4138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6"/>
  </w:num>
  <w:num w:numId="5">
    <w:abstractNumId w:val="4"/>
  </w:num>
  <w:num w:numId="6">
    <w:abstractNumId w:val="12"/>
  </w:num>
  <w:num w:numId="7">
    <w:abstractNumId w:val="10"/>
  </w:num>
  <w:num w:numId="8">
    <w:abstractNumId w:val="7"/>
  </w:num>
  <w:num w:numId="9">
    <w:abstractNumId w:val="11"/>
  </w:num>
  <w:num w:numId="10">
    <w:abstractNumId w:val="16"/>
  </w:num>
  <w:num w:numId="11">
    <w:abstractNumId w:val="8"/>
  </w:num>
  <w:num w:numId="12">
    <w:abstractNumId w:val="0"/>
  </w:num>
  <w:num w:numId="13">
    <w:abstractNumId w:val="14"/>
  </w:num>
  <w:num w:numId="14">
    <w:abstractNumId w:val="13"/>
  </w:num>
  <w:num w:numId="15">
    <w:abstractNumId w:val="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4C"/>
    <w:rsid w:val="00160F77"/>
    <w:rsid w:val="001E35D6"/>
    <w:rsid w:val="00375D42"/>
    <w:rsid w:val="003D537E"/>
    <w:rsid w:val="00402A43"/>
    <w:rsid w:val="005E3408"/>
    <w:rsid w:val="0065104C"/>
    <w:rsid w:val="00651DCA"/>
    <w:rsid w:val="006C7949"/>
    <w:rsid w:val="006E38EE"/>
    <w:rsid w:val="009055CB"/>
    <w:rsid w:val="00A47EC4"/>
    <w:rsid w:val="00A529F8"/>
    <w:rsid w:val="00C9384B"/>
    <w:rsid w:val="00E0558A"/>
    <w:rsid w:val="00E05B8E"/>
    <w:rsid w:val="00F2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2386"/>
  <w15:chartTrackingRefBased/>
  <w15:docId w15:val="{357C9B01-3E02-4959-A616-5B803689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4C"/>
    <w:pPr>
      <w:ind w:left="720"/>
      <w:contextualSpacing/>
    </w:pPr>
  </w:style>
  <w:style w:type="paragraph" w:styleId="Header">
    <w:name w:val="header"/>
    <w:basedOn w:val="Normal"/>
    <w:link w:val="HeaderChar"/>
    <w:uiPriority w:val="99"/>
    <w:unhideWhenUsed/>
    <w:rsid w:val="0065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04C"/>
  </w:style>
  <w:style w:type="paragraph" w:styleId="Footer">
    <w:name w:val="footer"/>
    <w:basedOn w:val="Normal"/>
    <w:link w:val="FooterChar"/>
    <w:uiPriority w:val="99"/>
    <w:unhideWhenUsed/>
    <w:rsid w:val="0065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04C"/>
  </w:style>
  <w:style w:type="paragraph" w:styleId="NormalWeb">
    <w:name w:val="Normal (Web)"/>
    <w:basedOn w:val="Normal"/>
    <w:uiPriority w:val="99"/>
    <w:semiHidden/>
    <w:unhideWhenUsed/>
    <w:rsid w:val="00A47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7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0583">
      <w:bodyDiv w:val="1"/>
      <w:marLeft w:val="0"/>
      <w:marRight w:val="0"/>
      <w:marTop w:val="0"/>
      <w:marBottom w:val="0"/>
      <w:divBdr>
        <w:top w:val="none" w:sz="0" w:space="0" w:color="auto"/>
        <w:left w:val="none" w:sz="0" w:space="0" w:color="auto"/>
        <w:bottom w:val="none" w:sz="0" w:space="0" w:color="auto"/>
        <w:right w:val="none" w:sz="0" w:space="0" w:color="auto"/>
      </w:divBdr>
    </w:div>
    <w:div w:id="196310194">
      <w:bodyDiv w:val="1"/>
      <w:marLeft w:val="0"/>
      <w:marRight w:val="0"/>
      <w:marTop w:val="0"/>
      <w:marBottom w:val="0"/>
      <w:divBdr>
        <w:top w:val="none" w:sz="0" w:space="0" w:color="auto"/>
        <w:left w:val="none" w:sz="0" w:space="0" w:color="auto"/>
        <w:bottom w:val="none" w:sz="0" w:space="0" w:color="auto"/>
        <w:right w:val="none" w:sz="0" w:space="0" w:color="auto"/>
      </w:divBdr>
    </w:div>
    <w:div w:id="218593752">
      <w:bodyDiv w:val="1"/>
      <w:marLeft w:val="0"/>
      <w:marRight w:val="0"/>
      <w:marTop w:val="0"/>
      <w:marBottom w:val="0"/>
      <w:divBdr>
        <w:top w:val="none" w:sz="0" w:space="0" w:color="auto"/>
        <w:left w:val="none" w:sz="0" w:space="0" w:color="auto"/>
        <w:bottom w:val="none" w:sz="0" w:space="0" w:color="auto"/>
        <w:right w:val="none" w:sz="0" w:space="0" w:color="auto"/>
      </w:divBdr>
    </w:div>
    <w:div w:id="239951503">
      <w:bodyDiv w:val="1"/>
      <w:marLeft w:val="0"/>
      <w:marRight w:val="0"/>
      <w:marTop w:val="0"/>
      <w:marBottom w:val="0"/>
      <w:divBdr>
        <w:top w:val="none" w:sz="0" w:space="0" w:color="auto"/>
        <w:left w:val="none" w:sz="0" w:space="0" w:color="auto"/>
        <w:bottom w:val="none" w:sz="0" w:space="0" w:color="auto"/>
        <w:right w:val="none" w:sz="0" w:space="0" w:color="auto"/>
      </w:divBdr>
    </w:div>
    <w:div w:id="492722797">
      <w:bodyDiv w:val="1"/>
      <w:marLeft w:val="0"/>
      <w:marRight w:val="0"/>
      <w:marTop w:val="0"/>
      <w:marBottom w:val="0"/>
      <w:divBdr>
        <w:top w:val="none" w:sz="0" w:space="0" w:color="auto"/>
        <w:left w:val="none" w:sz="0" w:space="0" w:color="auto"/>
        <w:bottom w:val="none" w:sz="0" w:space="0" w:color="auto"/>
        <w:right w:val="none" w:sz="0" w:space="0" w:color="auto"/>
      </w:divBdr>
    </w:div>
    <w:div w:id="593562195">
      <w:bodyDiv w:val="1"/>
      <w:marLeft w:val="0"/>
      <w:marRight w:val="0"/>
      <w:marTop w:val="0"/>
      <w:marBottom w:val="0"/>
      <w:divBdr>
        <w:top w:val="none" w:sz="0" w:space="0" w:color="auto"/>
        <w:left w:val="none" w:sz="0" w:space="0" w:color="auto"/>
        <w:bottom w:val="none" w:sz="0" w:space="0" w:color="auto"/>
        <w:right w:val="none" w:sz="0" w:space="0" w:color="auto"/>
      </w:divBdr>
    </w:div>
    <w:div w:id="16468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d1bf1b-d29e-47b1-964d-23665247d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D7B7C61B49944B2BB923CCAA57A0E" ma:contentTypeVersion="12" ma:contentTypeDescription="Create a new document." ma:contentTypeScope="" ma:versionID="6cf6bcc79afd3499b848b4ecd93c94b8">
  <xsd:schema xmlns:xsd="http://www.w3.org/2001/XMLSchema" xmlns:xs="http://www.w3.org/2001/XMLSchema" xmlns:p="http://schemas.microsoft.com/office/2006/metadata/properties" xmlns:ns3="35d1bf1b-d29e-47b1-964d-23665247dc5d" targetNamespace="http://schemas.microsoft.com/office/2006/metadata/properties" ma:root="true" ma:fieldsID="b8d8072901ce7bb2dcfe36742a52c4a5" ns3:_="">
    <xsd:import namespace="35d1bf1b-d29e-47b1-964d-23665247dc5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1bf1b-d29e-47b1-964d-23665247dc5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12097-8546-4E41-932D-74403EABD0C4}">
  <ds:schemaRefs>
    <ds:schemaRef ds:uri="http://schemas.microsoft.com/sharepoint/v3/contenttype/forms"/>
  </ds:schemaRefs>
</ds:datastoreItem>
</file>

<file path=customXml/itemProps2.xml><?xml version="1.0" encoding="utf-8"?>
<ds:datastoreItem xmlns:ds="http://schemas.openxmlformats.org/officeDocument/2006/customXml" ds:itemID="{EDDB21A3-EB9A-41D4-99FF-C8F3B99293C8}">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35d1bf1b-d29e-47b1-964d-23665247dc5d"/>
  </ds:schemaRefs>
</ds:datastoreItem>
</file>

<file path=customXml/itemProps3.xml><?xml version="1.0" encoding="utf-8"?>
<ds:datastoreItem xmlns:ds="http://schemas.openxmlformats.org/officeDocument/2006/customXml" ds:itemID="{9162259C-0070-4DE1-A6F4-759F57A9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1bf1b-d29e-47b1-964d-23665247d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Hoden Ahmed</dc:creator>
  <cp:keywords/>
  <dc:description/>
  <cp:lastModifiedBy>Hoden Ahmed</cp:lastModifiedBy>
  <cp:revision>2</cp:revision>
  <dcterms:created xsi:type="dcterms:W3CDTF">2025-05-13T13:23:00Z</dcterms:created>
  <dcterms:modified xsi:type="dcterms:W3CDTF">2025-05-13T13:23:00Z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0x010100EFDD7B7C61B49944B2BB923CCAA57A0E</vt:lpwstr>
  </property>
</Properties>
</file>